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18645430" w:rsidR="00AD1F34" w:rsidRPr="008711EF" w:rsidRDefault="00A15DB5" w:rsidP="00AF4133">
      <w:pPr>
        <w:jc w:val="right"/>
        <w:rPr>
          <w:rFonts w:ascii="Open Sans" w:hAnsi="Open Sans" w:cs="Open Sans"/>
          <w:b/>
          <w:szCs w:val="22"/>
        </w:rPr>
      </w:pPr>
      <w:r w:rsidRPr="008711EF">
        <w:rPr>
          <w:rFonts w:ascii="Open Sans" w:hAnsi="Open Sans" w:cs="Open Sans"/>
          <w:b/>
          <w:szCs w:val="22"/>
        </w:rPr>
        <w:t>Załącznik nr 2 do rozeznania cenowego</w:t>
      </w:r>
    </w:p>
    <w:p w14:paraId="1A65B12C" w14:textId="549C76D3" w:rsidR="00AD1F34" w:rsidRPr="008711EF" w:rsidRDefault="00AD1F34" w:rsidP="004740A6">
      <w:pPr>
        <w:spacing w:line="276" w:lineRule="auto"/>
        <w:jc w:val="left"/>
        <w:rPr>
          <w:rFonts w:ascii="Open Sans" w:hAnsi="Open Sans" w:cs="Open Sans"/>
          <w:szCs w:val="22"/>
        </w:rPr>
      </w:pPr>
      <w:r w:rsidRPr="008711EF">
        <w:rPr>
          <w:rFonts w:ascii="Open Sans" w:hAnsi="Open Sans" w:cs="Open Sans"/>
          <w:szCs w:val="22"/>
        </w:rPr>
        <w:t>Nazwa Wykonawcy</w:t>
      </w:r>
      <w:r w:rsidR="00384EE2" w:rsidRPr="008711EF">
        <w:rPr>
          <w:rFonts w:ascii="Open Sans" w:hAnsi="Open Sans" w:cs="Open Sans"/>
          <w:szCs w:val="22"/>
        </w:rPr>
        <w:t xml:space="preserve">: </w:t>
      </w:r>
    </w:p>
    <w:p w14:paraId="4A4A971C" w14:textId="231D6423" w:rsidR="00AD1F34" w:rsidRPr="008711EF" w:rsidRDefault="00AD1F34" w:rsidP="004740A6">
      <w:pPr>
        <w:spacing w:line="276" w:lineRule="auto"/>
        <w:jc w:val="left"/>
        <w:rPr>
          <w:rFonts w:ascii="Open Sans" w:hAnsi="Open Sans" w:cs="Open Sans"/>
          <w:szCs w:val="22"/>
        </w:rPr>
      </w:pPr>
      <w:r w:rsidRPr="008711EF">
        <w:rPr>
          <w:rFonts w:ascii="Open Sans" w:hAnsi="Open Sans" w:cs="Open Sans"/>
          <w:szCs w:val="22"/>
        </w:rPr>
        <w:t xml:space="preserve">Siedziba Wykonawcy: </w:t>
      </w:r>
    </w:p>
    <w:p w14:paraId="2A93FADE" w14:textId="345B06B7" w:rsidR="00AD1F34" w:rsidRPr="008711EF" w:rsidRDefault="00384EE2" w:rsidP="004740A6">
      <w:pPr>
        <w:spacing w:line="276" w:lineRule="auto"/>
        <w:jc w:val="left"/>
        <w:rPr>
          <w:rFonts w:ascii="Open Sans" w:hAnsi="Open Sans" w:cs="Open Sans"/>
          <w:szCs w:val="22"/>
        </w:rPr>
      </w:pPr>
      <w:r w:rsidRPr="008711EF">
        <w:rPr>
          <w:rFonts w:ascii="Open Sans" w:hAnsi="Open Sans" w:cs="Open Sans"/>
          <w:szCs w:val="22"/>
        </w:rPr>
        <w:t>NIP Wykonawcy:</w:t>
      </w:r>
    </w:p>
    <w:p w14:paraId="0A0BED7E" w14:textId="77777777" w:rsidR="00AD1F34" w:rsidRPr="008711EF" w:rsidRDefault="00AD1F34" w:rsidP="00AF4133">
      <w:pPr>
        <w:spacing w:line="276" w:lineRule="auto"/>
        <w:rPr>
          <w:rFonts w:ascii="Open Sans" w:hAnsi="Open Sans" w:cs="Open Sans"/>
          <w:szCs w:val="22"/>
        </w:rPr>
      </w:pPr>
    </w:p>
    <w:p w14:paraId="4D873C3C" w14:textId="1069ED4F" w:rsidR="00111A1C" w:rsidRPr="008711EF" w:rsidRDefault="00AD1F34" w:rsidP="004335B9">
      <w:pPr>
        <w:spacing w:line="276" w:lineRule="auto"/>
        <w:jc w:val="center"/>
        <w:rPr>
          <w:rFonts w:ascii="Open Sans" w:hAnsi="Open Sans" w:cs="Open Sans"/>
          <w:b/>
          <w:szCs w:val="22"/>
        </w:rPr>
      </w:pPr>
      <w:r w:rsidRPr="008711EF">
        <w:rPr>
          <w:rFonts w:ascii="Open Sans" w:hAnsi="Open Sans" w:cs="Open Sans"/>
          <w:b/>
          <w:szCs w:val="22"/>
        </w:rPr>
        <w:t>FORMULARZ</w:t>
      </w:r>
      <w:r w:rsidR="00396A20" w:rsidRPr="008711EF">
        <w:rPr>
          <w:rFonts w:ascii="Open Sans" w:hAnsi="Open Sans" w:cs="Open Sans"/>
          <w:b/>
          <w:szCs w:val="22"/>
        </w:rPr>
        <w:t xml:space="preserve"> DO ROZEZNANIA</w:t>
      </w:r>
      <w:r w:rsidR="00534815" w:rsidRPr="008711EF">
        <w:rPr>
          <w:rFonts w:ascii="Open Sans" w:hAnsi="Open Sans" w:cs="Open Sans"/>
          <w:b/>
          <w:szCs w:val="22"/>
        </w:rPr>
        <w:t xml:space="preserve"> CENOWEGO RYNKU</w:t>
      </w:r>
    </w:p>
    <w:p w14:paraId="6B24B87F" w14:textId="37AE581E" w:rsidR="00D0429E" w:rsidRPr="008711EF" w:rsidRDefault="00AD1F34" w:rsidP="00D0429E">
      <w:pPr>
        <w:spacing w:line="276" w:lineRule="auto"/>
        <w:jc w:val="left"/>
        <w:rPr>
          <w:rFonts w:ascii="Open Sans" w:hAnsi="Open Sans" w:cs="Open Sans"/>
          <w:szCs w:val="22"/>
        </w:rPr>
      </w:pPr>
      <w:r w:rsidRPr="008711EF">
        <w:rPr>
          <w:rFonts w:ascii="Open Sans" w:hAnsi="Open Sans" w:cs="Open Sans"/>
          <w:szCs w:val="22"/>
        </w:rPr>
        <w:t xml:space="preserve">Składam niniejszą </w:t>
      </w:r>
      <w:r w:rsidR="003249F3" w:rsidRPr="008711EF">
        <w:rPr>
          <w:rFonts w:ascii="Open Sans" w:hAnsi="Open Sans" w:cs="Open Sans"/>
          <w:szCs w:val="22"/>
        </w:rPr>
        <w:t xml:space="preserve">szacunkową </w:t>
      </w:r>
      <w:r w:rsidRPr="008711EF">
        <w:rPr>
          <w:rFonts w:ascii="Open Sans" w:hAnsi="Open Sans" w:cs="Open Sans"/>
          <w:szCs w:val="22"/>
        </w:rPr>
        <w:t>wycenę</w:t>
      </w:r>
      <w:r w:rsidR="000E3E87" w:rsidRPr="008711EF">
        <w:rPr>
          <w:rFonts w:ascii="Open Sans" w:hAnsi="Open Sans" w:cs="Open Sans"/>
          <w:szCs w:val="22"/>
        </w:rPr>
        <w:t xml:space="preserve"> dotyczącą </w:t>
      </w:r>
      <w:r w:rsidR="00570B5F">
        <w:rPr>
          <w:rFonts w:ascii="Open Sans" w:hAnsi="Open Sans" w:cs="Open Sans"/>
          <w:szCs w:val="22"/>
        </w:rPr>
        <w:t>zakupu oraz modyfikacji dwóch</w:t>
      </w:r>
      <w:r w:rsidR="0088737F" w:rsidRPr="008711EF">
        <w:rPr>
          <w:rFonts w:ascii="Open Sans" w:hAnsi="Open Sans" w:cs="Open Sans"/>
          <w:szCs w:val="22"/>
        </w:rPr>
        <w:t xml:space="preserve"> </w:t>
      </w:r>
      <w:r w:rsidR="003714C7">
        <w:rPr>
          <w:rFonts w:ascii="Open Sans" w:hAnsi="Open Sans" w:cs="Open Sans"/>
          <w:szCs w:val="22"/>
        </w:rPr>
        <w:t>samo</w:t>
      </w:r>
      <w:r w:rsidR="004740A6">
        <w:rPr>
          <w:rFonts w:ascii="Open Sans" w:hAnsi="Open Sans" w:cs="Open Sans"/>
          <w:szCs w:val="22"/>
        </w:rPr>
        <w:t>chodów</w:t>
      </w:r>
      <w:r w:rsidR="0088737F" w:rsidRPr="008711EF">
        <w:rPr>
          <w:rFonts w:ascii="Open Sans" w:hAnsi="Open Sans" w:cs="Open Sans"/>
          <w:szCs w:val="22"/>
        </w:rPr>
        <w:t xml:space="preserve"> </w:t>
      </w:r>
      <w:r w:rsidR="00F0572D">
        <w:rPr>
          <w:rFonts w:ascii="Open Sans" w:hAnsi="Open Sans" w:cs="Open Sans"/>
          <w:szCs w:val="22"/>
        </w:rPr>
        <w:t>pasażersko-</w:t>
      </w:r>
      <w:r w:rsidR="0088737F" w:rsidRPr="008711EF">
        <w:rPr>
          <w:rFonts w:ascii="Open Sans" w:hAnsi="Open Sans" w:cs="Open Sans"/>
          <w:szCs w:val="22"/>
        </w:rPr>
        <w:t xml:space="preserve">dostawczych na potrzeby </w:t>
      </w:r>
      <w:r w:rsidR="00F0572D">
        <w:rPr>
          <w:rFonts w:ascii="Open Sans" w:hAnsi="Open Sans" w:cs="Open Sans"/>
          <w:szCs w:val="22"/>
        </w:rPr>
        <w:t>projektu „Kampania Kolejowe ABC </w:t>
      </w:r>
      <w:r w:rsidR="0088737F" w:rsidRPr="008711EF">
        <w:rPr>
          <w:rFonts w:ascii="Open Sans" w:hAnsi="Open Sans" w:cs="Open Sans"/>
          <w:szCs w:val="22"/>
        </w:rPr>
        <w:t>II</w:t>
      </w:r>
      <w:r w:rsidR="00A15DB5" w:rsidRPr="008711EF">
        <w:rPr>
          <w:rFonts w:ascii="Open Sans" w:hAnsi="Open Sans" w:cs="Open Sans"/>
          <w:szCs w:val="22"/>
        </w:rPr>
        <w:t>I</w:t>
      </w:r>
      <w:r w:rsidR="0088737F" w:rsidRPr="008711EF">
        <w:rPr>
          <w:rFonts w:ascii="Open Sans" w:hAnsi="Open Sans" w:cs="Open Sans"/>
          <w:szCs w:val="22"/>
        </w:rPr>
        <w:t>”</w:t>
      </w:r>
      <w:r w:rsidR="00147D20">
        <w:rPr>
          <w:rFonts w:ascii="Open Sans" w:hAnsi="Open Sans" w:cs="Open Sans"/>
          <w:szCs w:val="22"/>
        </w:rPr>
        <w:t>.</w:t>
      </w:r>
    </w:p>
    <w:tbl>
      <w:tblPr>
        <w:tblW w:w="539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2087"/>
        <w:gridCol w:w="2016"/>
        <w:gridCol w:w="1313"/>
        <w:gridCol w:w="2016"/>
      </w:tblGrid>
      <w:tr w:rsidR="000D027D" w:rsidRPr="008711EF" w14:paraId="2E7065C6" w14:textId="712DD241" w:rsidTr="002F3822">
        <w:trPr>
          <w:trHeight w:val="1450"/>
        </w:trPr>
        <w:tc>
          <w:tcPr>
            <w:tcW w:w="2553" w:type="dxa"/>
            <w:shd w:val="clear" w:color="auto" w:fill="E6E6E6"/>
            <w:vAlign w:val="center"/>
          </w:tcPr>
          <w:p w14:paraId="5CCF2A85" w14:textId="77777777" w:rsidR="000D027D" w:rsidRPr="002F3822" w:rsidRDefault="000D027D" w:rsidP="002A36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</w:pPr>
            <w:r w:rsidRPr="002F3822"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t>Przedmiot zamówienia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1C412E4F" w14:textId="05C4F484" w:rsidR="004335B9" w:rsidRPr="004335B9" w:rsidRDefault="000D027D" w:rsidP="004335B9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</w:pPr>
            <w:r w:rsidRPr="004335B9"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t xml:space="preserve">Cena </w:t>
            </w:r>
            <w:r w:rsidR="004335B9" w:rsidRPr="004335B9"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t>jednostkowa</w:t>
            </w:r>
          </w:p>
          <w:p w14:paraId="462F96E6" w14:textId="70550104" w:rsidR="000D027D" w:rsidRPr="004335B9" w:rsidRDefault="004335B9" w:rsidP="004335B9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</w:pPr>
            <w:r w:rsidRPr="004335B9"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t>n</w:t>
            </w:r>
            <w:r w:rsidR="000D027D" w:rsidRPr="004335B9"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t>etto</w:t>
            </w:r>
          </w:p>
          <w:p w14:paraId="55CD01A2" w14:textId="5D8A6AEF" w:rsidR="004335B9" w:rsidRPr="004335B9" w:rsidRDefault="004335B9" w:rsidP="004335B9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</w:pPr>
            <w:r w:rsidRPr="004335B9"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t>(1 szt.)</w:t>
            </w:r>
          </w:p>
        </w:tc>
        <w:tc>
          <w:tcPr>
            <w:tcW w:w="2268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942C" w14:textId="05C448CB" w:rsidR="004335B9" w:rsidRPr="004335B9" w:rsidRDefault="004335B9" w:rsidP="004335B9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</w:pPr>
            <w:r w:rsidRPr="004335B9"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t xml:space="preserve">Łączna </w:t>
            </w:r>
            <w:r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br/>
            </w:r>
            <w:r w:rsidRPr="004335B9"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t xml:space="preserve">wartość </w:t>
            </w:r>
            <w:r w:rsidRPr="004335B9"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br/>
              <w:t>netto</w:t>
            </w:r>
            <w:r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br/>
            </w:r>
            <w:r w:rsidRPr="004335B9"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t>(2 szt.)</w:t>
            </w:r>
          </w:p>
        </w:tc>
        <w:tc>
          <w:tcPr>
            <w:tcW w:w="1417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51A2C" w14:textId="09393D09" w:rsidR="000D027D" w:rsidRPr="004335B9" w:rsidRDefault="004335B9" w:rsidP="002A36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t xml:space="preserve">Stawka </w:t>
            </w:r>
            <w:r w:rsidR="000D027D" w:rsidRPr="004335B9"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t>VAT</w:t>
            </w:r>
          </w:p>
          <w:p w14:paraId="4B7A010C" w14:textId="77777777" w:rsidR="000D027D" w:rsidRPr="004335B9" w:rsidRDefault="000D027D" w:rsidP="002A36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</w:pPr>
            <w:r w:rsidRPr="004335B9"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t>(%)</w:t>
            </w:r>
          </w:p>
        </w:tc>
        <w:tc>
          <w:tcPr>
            <w:tcW w:w="2268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8F95E" w14:textId="77777777" w:rsidR="004335B9" w:rsidRPr="004335B9" w:rsidRDefault="004335B9" w:rsidP="002A36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</w:pPr>
            <w:r w:rsidRPr="004335B9"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t xml:space="preserve">Łączna </w:t>
            </w:r>
          </w:p>
          <w:p w14:paraId="488A6056" w14:textId="77777777" w:rsidR="004335B9" w:rsidRPr="004335B9" w:rsidRDefault="004335B9" w:rsidP="002A36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</w:pPr>
            <w:r w:rsidRPr="004335B9"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t>w</w:t>
            </w:r>
            <w:r w:rsidR="000D027D" w:rsidRPr="004335B9"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t xml:space="preserve">artość </w:t>
            </w:r>
          </w:p>
          <w:p w14:paraId="2286F4F7" w14:textId="6D7E1882" w:rsidR="000D027D" w:rsidRPr="004335B9" w:rsidRDefault="004335B9" w:rsidP="002A36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</w:pPr>
            <w:r w:rsidRPr="004335B9"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t>brutto</w:t>
            </w:r>
            <w:r>
              <w:rPr>
                <w:rFonts w:ascii="Open Sans" w:eastAsiaTheme="minorHAnsi" w:hAnsi="Open Sans" w:cs="Open Sans"/>
                <w:bCs/>
                <w:szCs w:val="22"/>
                <w:lang w:eastAsia="en-US"/>
              </w:rPr>
              <w:br/>
              <w:t>(2 szt.)</w:t>
            </w:r>
          </w:p>
        </w:tc>
      </w:tr>
      <w:tr w:rsidR="000D027D" w:rsidRPr="008711EF" w14:paraId="295C6EED" w14:textId="2E3674A4" w:rsidTr="004335B9">
        <w:trPr>
          <w:trHeight w:val="309"/>
        </w:trPr>
        <w:tc>
          <w:tcPr>
            <w:tcW w:w="2553" w:type="dxa"/>
            <w:vAlign w:val="center"/>
          </w:tcPr>
          <w:p w14:paraId="4025017E" w14:textId="2DDE325B" w:rsidR="000771CD" w:rsidRDefault="004335B9" w:rsidP="002F3822">
            <w:pPr>
              <w:spacing w:before="120" w:after="120" w:line="23" w:lineRule="atLeast"/>
              <w:jc w:val="center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s</w:t>
            </w:r>
            <w:r w:rsidR="002D77AF">
              <w:rPr>
                <w:rFonts w:ascii="Open Sans" w:hAnsi="Open Sans" w:cs="Open Sans"/>
                <w:szCs w:val="22"/>
              </w:rPr>
              <w:t xml:space="preserve">amochód </w:t>
            </w:r>
            <w:r>
              <w:rPr>
                <w:rFonts w:ascii="Open Sans" w:hAnsi="Open Sans" w:cs="Open Sans"/>
                <w:szCs w:val="22"/>
              </w:rPr>
              <w:br/>
              <w:t>pasażersko – dostawczy</w:t>
            </w:r>
          </w:p>
          <w:p w14:paraId="1E0CE79C" w14:textId="77777777" w:rsidR="004335B9" w:rsidRDefault="004335B9" w:rsidP="000D027D">
            <w:pPr>
              <w:spacing w:before="120" w:after="120" w:line="23" w:lineRule="atLeast"/>
              <w:jc w:val="left"/>
              <w:rPr>
                <w:rFonts w:ascii="Open Sans" w:hAnsi="Open Sans" w:cs="Open Sans"/>
                <w:szCs w:val="22"/>
              </w:rPr>
            </w:pPr>
          </w:p>
          <w:p w14:paraId="50E55A66" w14:textId="77777777" w:rsidR="004335B9" w:rsidRDefault="004335B9" w:rsidP="000D027D">
            <w:pPr>
              <w:spacing w:before="120" w:after="120" w:line="23" w:lineRule="atLeast"/>
              <w:jc w:val="left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Model: ……………………..</w:t>
            </w:r>
          </w:p>
          <w:p w14:paraId="38A820DE" w14:textId="25389BC3" w:rsidR="004335B9" w:rsidRPr="008711EF" w:rsidRDefault="004335B9" w:rsidP="000D027D">
            <w:pPr>
              <w:spacing w:before="120" w:after="120" w:line="23" w:lineRule="atLeast"/>
              <w:jc w:val="left"/>
              <w:rPr>
                <w:rFonts w:ascii="Open Sans" w:eastAsiaTheme="minorHAnsi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Producent: ……………….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A6CD9" w14:textId="70E7087D" w:rsidR="000D027D" w:rsidRPr="008711EF" w:rsidRDefault="000D027D" w:rsidP="000771CD">
            <w:pPr>
              <w:autoSpaceDE/>
              <w:autoSpaceDN/>
              <w:adjustRightInd/>
              <w:spacing w:after="0" w:line="276" w:lineRule="auto"/>
              <w:rPr>
                <w:rFonts w:ascii="Open Sans" w:eastAsiaTheme="minorHAnsi" w:hAnsi="Open Sans" w:cs="Open Sans"/>
                <w:szCs w:val="22"/>
              </w:rPr>
            </w:pPr>
          </w:p>
          <w:p w14:paraId="1C0C7592" w14:textId="41FDB004" w:rsidR="000D027D" w:rsidRPr="008711EF" w:rsidRDefault="000D027D" w:rsidP="000D027D">
            <w:pPr>
              <w:autoSpaceDE/>
              <w:autoSpaceDN/>
              <w:adjustRightInd/>
              <w:spacing w:after="0" w:line="276" w:lineRule="auto"/>
              <w:rPr>
                <w:rFonts w:ascii="Open Sans" w:hAnsi="Open Sans" w:cs="Open Sans"/>
                <w:szCs w:val="22"/>
              </w:rPr>
            </w:pPr>
          </w:p>
          <w:p w14:paraId="062492F4" w14:textId="0407030B" w:rsidR="000D027D" w:rsidRPr="008711EF" w:rsidRDefault="000D027D" w:rsidP="000D027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64700" w14:textId="77777777" w:rsidR="000D027D" w:rsidRPr="008711EF" w:rsidRDefault="000D027D" w:rsidP="000D027D">
            <w:pPr>
              <w:autoSpaceDE/>
              <w:autoSpaceDN/>
              <w:adjustRightInd/>
              <w:spacing w:after="0" w:line="276" w:lineRule="auto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E92DC" w14:textId="77777777" w:rsidR="000D027D" w:rsidRPr="008711EF" w:rsidRDefault="000D027D" w:rsidP="000D027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4BCD2" w14:textId="77777777" w:rsidR="000D027D" w:rsidRPr="008711EF" w:rsidRDefault="000D027D" w:rsidP="000D027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</w:tr>
    </w:tbl>
    <w:p w14:paraId="5337BE65" w14:textId="61B0626C" w:rsidR="00CF28A2" w:rsidRPr="008711EF" w:rsidRDefault="00CF28A2" w:rsidP="00AF4133">
      <w:pPr>
        <w:spacing w:line="276" w:lineRule="auto"/>
        <w:rPr>
          <w:rFonts w:ascii="Open Sans" w:hAnsi="Open Sans" w:cs="Open Sans"/>
          <w:szCs w:val="22"/>
        </w:rPr>
      </w:pPr>
    </w:p>
    <w:p w14:paraId="653F5610" w14:textId="6D0250ED" w:rsidR="003249F3" w:rsidRPr="008711EF" w:rsidRDefault="003249F3" w:rsidP="004740A6">
      <w:pPr>
        <w:spacing w:line="276" w:lineRule="auto"/>
        <w:jc w:val="left"/>
        <w:rPr>
          <w:rFonts w:ascii="Open Sans" w:hAnsi="Open Sans" w:cs="Open Sans"/>
          <w:szCs w:val="22"/>
        </w:rPr>
      </w:pPr>
      <w:r w:rsidRPr="008711EF">
        <w:rPr>
          <w:rFonts w:ascii="Open Sans" w:hAnsi="Open Sans" w:cs="Open Sans"/>
          <w:szCs w:val="22"/>
        </w:rPr>
        <w:t xml:space="preserve">Inne informacje mające wpływ na wartość </w:t>
      </w:r>
      <w:r w:rsidR="009165FC">
        <w:rPr>
          <w:rFonts w:ascii="Open Sans" w:hAnsi="Open Sans" w:cs="Open Sans"/>
          <w:szCs w:val="22"/>
        </w:rPr>
        <w:t xml:space="preserve">i termin realizacji </w:t>
      </w:r>
      <w:r w:rsidRPr="008711EF">
        <w:rPr>
          <w:rFonts w:ascii="Open Sans" w:hAnsi="Open Sans" w:cs="Open Sans"/>
          <w:szCs w:val="22"/>
        </w:rPr>
        <w:t>zamówienia:</w:t>
      </w:r>
    </w:p>
    <w:p w14:paraId="49D58F09" w14:textId="77777777" w:rsidR="003249F3" w:rsidRPr="008711EF" w:rsidRDefault="003249F3" w:rsidP="004740A6">
      <w:pPr>
        <w:spacing w:line="276" w:lineRule="auto"/>
        <w:jc w:val="left"/>
        <w:rPr>
          <w:rFonts w:ascii="Open Sans" w:hAnsi="Open Sans" w:cs="Open Sans"/>
          <w:szCs w:val="22"/>
        </w:rPr>
      </w:pPr>
      <w:r w:rsidRPr="008711EF">
        <w:rPr>
          <w:rFonts w:ascii="Open Sans" w:hAnsi="Open Sans" w:cs="Open Sans"/>
          <w:szCs w:val="22"/>
        </w:rPr>
        <w:t>1…………………………</w:t>
      </w:r>
    </w:p>
    <w:p w14:paraId="20DD2357" w14:textId="77777777" w:rsidR="003249F3" w:rsidRPr="008711EF" w:rsidRDefault="003249F3" w:rsidP="004740A6">
      <w:pPr>
        <w:spacing w:line="276" w:lineRule="auto"/>
        <w:jc w:val="left"/>
        <w:rPr>
          <w:rFonts w:ascii="Open Sans" w:hAnsi="Open Sans" w:cs="Open Sans"/>
          <w:szCs w:val="22"/>
        </w:rPr>
      </w:pPr>
      <w:r w:rsidRPr="008711EF">
        <w:rPr>
          <w:rFonts w:ascii="Open Sans" w:hAnsi="Open Sans" w:cs="Open Sans"/>
          <w:szCs w:val="22"/>
        </w:rPr>
        <w:t>2…………………………</w:t>
      </w:r>
    </w:p>
    <w:p w14:paraId="5A663FA1" w14:textId="774FDA4A" w:rsidR="007253B0" w:rsidRDefault="007253B0" w:rsidP="008D577D">
      <w:pPr>
        <w:spacing w:line="276" w:lineRule="auto"/>
        <w:rPr>
          <w:rFonts w:ascii="Open Sans" w:hAnsi="Open Sans" w:cs="Open Sans"/>
          <w:szCs w:val="22"/>
        </w:rPr>
      </w:pPr>
    </w:p>
    <w:p w14:paraId="73EE37D5" w14:textId="544C2284" w:rsidR="000771CD" w:rsidRDefault="000771CD" w:rsidP="008D577D">
      <w:pPr>
        <w:spacing w:line="276" w:lineRule="auto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Propozycje uwzględnienia aspektów środowiskowych w zamówieniu, w szczególności dotyczących zapobieganiu i kontroli zanieczyszczeń powietrza, wody lub ziemi:</w:t>
      </w:r>
    </w:p>
    <w:p w14:paraId="12487BE6" w14:textId="2BC377C8" w:rsidR="000771CD" w:rsidRDefault="000771CD" w:rsidP="008D577D">
      <w:pPr>
        <w:spacing w:line="276" w:lineRule="auto"/>
        <w:rPr>
          <w:rFonts w:ascii="Open Sans" w:hAnsi="Open Sans" w:cs="Open Sans"/>
          <w:szCs w:val="22"/>
        </w:rPr>
      </w:pPr>
      <w:r w:rsidRPr="008711EF">
        <w:rPr>
          <w:rFonts w:ascii="Open Sans" w:hAnsi="Open Sans" w:cs="Open Sans"/>
          <w:szCs w:val="22"/>
        </w:rPr>
        <w:t>………………………………………………………………………………………………………………………</w:t>
      </w:r>
      <w:r>
        <w:rPr>
          <w:rFonts w:ascii="Open Sans" w:hAnsi="Open Sans" w:cs="Open Sans"/>
          <w:szCs w:val="22"/>
        </w:rPr>
        <w:t>…………………</w:t>
      </w:r>
    </w:p>
    <w:p w14:paraId="1D5021D5" w14:textId="43231194" w:rsidR="000771CD" w:rsidRDefault="000771CD" w:rsidP="008D577D">
      <w:pPr>
        <w:spacing w:line="276" w:lineRule="auto"/>
        <w:rPr>
          <w:rFonts w:ascii="Open Sans" w:hAnsi="Open Sans" w:cs="Open Sans"/>
          <w:szCs w:val="22"/>
        </w:rPr>
      </w:pPr>
      <w:r w:rsidRPr="008711EF">
        <w:rPr>
          <w:rFonts w:ascii="Open Sans" w:hAnsi="Open Sans" w:cs="Open Sans"/>
          <w:szCs w:val="22"/>
        </w:rPr>
        <w:t>………………………………………………………………………………………………………………………</w:t>
      </w:r>
      <w:r>
        <w:rPr>
          <w:rFonts w:ascii="Open Sans" w:hAnsi="Open Sans" w:cs="Open Sans"/>
          <w:szCs w:val="22"/>
        </w:rPr>
        <w:t>…………………</w:t>
      </w:r>
    </w:p>
    <w:p w14:paraId="16798960" w14:textId="77777777" w:rsidR="004335B9" w:rsidRPr="008711EF" w:rsidRDefault="004335B9" w:rsidP="008D577D">
      <w:pPr>
        <w:spacing w:line="276" w:lineRule="auto"/>
        <w:rPr>
          <w:rFonts w:ascii="Open Sans" w:hAnsi="Open Sans" w:cs="Open Sans"/>
          <w:szCs w:val="22"/>
        </w:rPr>
      </w:pPr>
      <w:bookmarkStart w:id="0" w:name="_GoBack"/>
      <w:bookmarkEnd w:id="0"/>
    </w:p>
    <w:p w14:paraId="33919149" w14:textId="1DBDBC40" w:rsidR="001C7B26" w:rsidRPr="008711EF" w:rsidRDefault="001C7B26" w:rsidP="001C7B26">
      <w:pPr>
        <w:spacing w:line="276" w:lineRule="auto"/>
        <w:jc w:val="right"/>
        <w:rPr>
          <w:rFonts w:ascii="Open Sans" w:hAnsi="Open Sans" w:cs="Open Sans"/>
          <w:szCs w:val="22"/>
        </w:rPr>
      </w:pPr>
      <w:r w:rsidRPr="008711EF">
        <w:rPr>
          <w:rFonts w:ascii="Open Sans" w:hAnsi="Open Sans" w:cs="Open Sans"/>
          <w:szCs w:val="22"/>
        </w:rPr>
        <w:t>…………………………………………..</w:t>
      </w:r>
    </w:p>
    <w:p w14:paraId="12EB9528" w14:textId="2D38D53A" w:rsidR="001C7B26" w:rsidRPr="008711EF" w:rsidRDefault="001C7B26" w:rsidP="00147D20">
      <w:pPr>
        <w:spacing w:line="276" w:lineRule="auto"/>
        <w:ind w:right="851"/>
        <w:jc w:val="right"/>
        <w:rPr>
          <w:rFonts w:ascii="Open Sans" w:hAnsi="Open Sans" w:cs="Open Sans"/>
          <w:i/>
          <w:szCs w:val="22"/>
        </w:rPr>
      </w:pPr>
      <w:r w:rsidRPr="008711EF">
        <w:rPr>
          <w:rFonts w:ascii="Open Sans" w:hAnsi="Open Sans" w:cs="Open Sans"/>
          <w:i/>
          <w:szCs w:val="22"/>
        </w:rPr>
        <w:t>Podpis Wykonawcy</w:t>
      </w:r>
    </w:p>
    <w:sectPr w:rsidR="001C7B26" w:rsidRPr="008711EF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7D285" w14:textId="77777777" w:rsidR="004427D5" w:rsidRDefault="004427D5" w:rsidP="00BC7480">
      <w:r>
        <w:separator/>
      </w:r>
    </w:p>
  </w:endnote>
  <w:endnote w:type="continuationSeparator" w:id="0">
    <w:p w14:paraId="013CB675" w14:textId="77777777" w:rsidR="004427D5" w:rsidRDefault="004427D5" w:rsidP="00BC7480">
      <w:r>
        <w:continuationSeparator/>
      </w:r>
    </w:p>
  </w:endnote>
  <w:endnote w:type="continuationNotice" w:id="1">
    <w:p w14:paraId="0640CC23" w14:textId="77777777" w:rsidR="004427D5" w:rsidRDefault="004427D5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Times New Roman"/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C071C3" w:rsidRPr="00E313FA" w:rsidRDefault="00C071C3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C071C3" w:rsidRPr="00E313FA" w:rsidRDefault="00C071C3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C071C3" w:rsidRPr="00E313FA" w:rsidRDefault="00C071C3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C071C3" w:rsidRPr="00E313FA" w:rsidRDefault="00C071C3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C5095" w14:textId="77777777" w:rsidR="004427D5" w:rsidRDefault="004427D5" w:rsidP="00BC7480">
      <w:r>
        <w:separator/>
      </w:r>
    </w:p>
  </w:footnote>
  <w:footnote w:type="continuationSeparator" w:id="0">
    <w:p w14:paraId="1C841022" w14:textId="77777777" w:rsidR="004427D5" w:rsidRDefault="004427D5" w:rsidP="00BC7480">
      <w:r>
        <w:continuationSeparator/>
      </w:r>
    </w:p>
  </w:footnote>
  <w:footnote w:type="continuationNotice" w:id="1">
    <w:p w14:paraId="69CFB3F8" w14:textId="77777777" w:rsidR="004427D5" w:rsidRDefault="004427D5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C071C3" w14:paraId="43A2C2C0" w14:textId="77777777" w:rsidTr="00AF4133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tbl>
          <w:tblPr>
            <w:tblStyle w:val="Tabela-Siatka"/>
            <w:tblW w:w="1005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405"/>
            <w:gridCol w:w="2552"/>
            <w:gridCol w:w="2551"/>
            <w:gridCol w:w="2551"/>
          </w:tblGrid>
          <w:tr w:rsidR="00C071C3" w14:paraId="74AA7B3F" w14:textId="77777777" w:rsidTr="004247A0">
            <w:trPr>
              <w:trHeight w:val="709"/>
            </w:trPr>
            <w:tc>
              <w:tcPr>
                <w:tcW w:w="24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620C3CA" w14:textId="7912A26E" w:rsidR="00C071C3" w:rsidRDefault="00C071C3" w:rsidP="004247A0">
                <w:pPr>
                  <w:spacing w:after="0"/>
                  <w:ind w:right="131"/>
                  <w:jc w:val="left"/>
                  <w:rPr>
                    <w:rFonts w:eastAsia="Candara" w:cs="Candara"/>
                    <w:position w:val="1"/>
                    <w:sz w:val="16"/>
                    <w:szCs w:val="16"/>
                  </w:rPr>
                </w:pPr>
              </w:p>
            </w:tc>
            <w:tc>
              <w:tcPr>
                <w:tcW w:w="2552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203FF4B" w14:textId="77777777" w:rsidR="00C071C3" w:rsidRDefault="00C071C3" w:rsidP="004247A0">
                <w:pPr>
                  <w:spacing w:after="0"/>
                  <w:ind w:right="131"/>
                  <w:jc w:val="center"/>
                  <w:rPr>
                    <w:noProof/>
                    <w:sz w:val="20"/>
                  </w:rPr>
                </w:pPr>
              </w:p>
            </w:tc>
            <w:tc>
              <w:tcPr>
                <w:tcW w:w="2551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E658ABB" w14:textId="77777777" w:rsidR="00C071C3" w:rsidRDefault="00C071C3" w:rsidP="004247A0">
                <w:pPr>
                  <w:spacing w:after="0"/>
                  <w:ind w:right="131"/>
                  <w:jc w:val="center"/>
                  <w:rPr>
                    <w:rFonts w:eastAsia="Candara" w:cs="Candara"/>
                    <w:position w:val="1"/>
                    <w:sz w:val="16"/>
                    <w:szCs w:val="16"/>
                  </w:rPr>
                </w:pPr>
              </w:p>
            </w:tc>
            <w:tc>
              <w:tcPr>
                <w:tcW w:w="2551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58880166" w14:textId="77777777" w:rsidR="00C071C3" w:rsidRDefault="00C071C3" w:rsidP="004247A0">
                <w:pPr>
                  <w:spacing w:after="0"/>
                  <w:ind w:right="131"/>
                  <w:jc w:val="right"/>
                  <w:rPr>
                    <w:rFonts w:eastAsia="Candara" w:cs="Candara"/>
                    <w:position w:val="1"/>
                    <w:sz w:val="16"/>
                    <w:szCs w:val="16"/>
                  </w:rPr>
                </w:pPr>
              </w:p>
            </w:tc>
          </w:tr>
        </w:tbl>
        <w:p w14:paraId="5FE273CA" w14:textId="1BD84630" w:rsidR="00C071C3" w:rsidRDefault="00C071C3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27354D4E" w:rsidR="00C071C3" w:rsidRDefault="00C071C3" w:rsidP="009F5172">
          <w:pPr>
            <w:spacing w:after="0"/>
            <w:ind w:right="131"/>
            <w:jc w:val="center"/>
            <w:rPr>
              <w:noProof/>
              <w:sz w:val="20"/>
            </w:rPr>
          </w:pP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5AEE55DD" w:rsidR="00C071C3" w:rsidRDefault="00C071C3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B470DE2" wp14:editId="7F13CAFB">
                <wp:simplePos x="0" y="0"/>
                <wp:positionH relativeFrom="column">
                  <wp:posOffset>-3281045</wp:posOffset>
                </wp:positionH>
                <wp:positionV relativeFrom="paragraph">
                  <wp:posOffset>-330200</wp:posOffset>
                </wp:positionV>
                <wp:extent cx="6505575" cy="638175"/>
                <wp:effectExtent l="0" t="0" r="9525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BC3A92D" w:rsidR="00C071C3" w:rsidRDefault="00C071C3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47FC9C7B" w14:textId="6A9AAB89" w:rsidR="00C071C3" w:rsidRDefault="00C071C3" w:rsidP="00C071C3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2535"/>
      </w:tabs>
      <w:rPr>
        <w:sz w:val="14"/>
      </w:rPr>
    </w:pPr>
  </w:p>
  <w:p w14:paraId="215B1AE2" w14:textId="77777777" w:rsidR="00C071C3" w:rsidRPr="00876A0E" w:rsidRDefault="00C071C3" w:rsidP="00C071C3">
    <w:pPr>
      <w:pStyle w:val="Nagwek"/>
      <w:tabs>
        <w:tab w:val="clear" w:pos="4536"/>
        <w:tab w:val="clear" w:pos="9072"/>
        <w:tab w:val="left" w:pos="2535"/>
      </w:tabs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C071C3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C071C3" w:rsidRPr="006E1D1A" w:rsidRDefault="00C071C3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C071C3" w:rsidRPr="006E1D1A" w:rsidRDefault="00C071C3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C071C3" w:rsidRPr="006E1D1A" w:rsidRDefault="00C071C3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C071C3" w:rsidRPr="00F62FAB" w:rsidRDefault="00C071C3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C071C3" w:rsidRPr="00E313FA" w:rsidRDefault="00C071C3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  <w:num w:numId="28">
    <w:abstractNumId w:val="5"/>
  </w:num>
  <w:num w:numId="29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805"/>
    <w:rsid w:val="0005412A"/>
    <w:rsid w:val="0005424E"/>
    <w:rsid w:val="00054DFE"/>
    <w:rsid w:val="00055889"/>
    <w:rsid w:val="00056050"/>
    <w:rsid w:val="00056D91"/>
    <w:rsid w:val="00057872"/>
    <w:rsid w:val="00057B4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3627"/>
    <w:rsid w:val="000744BE"/>
    <w:rsid w:val="0007629D"/>
    <w:rsid w:val="00076751"/>
    <w:rsid w:val="000771CD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07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27D"/>
    <w:rsid w:val="000D0C3D"/>
    <w:rsid w:val="000D1991"/>
    <w:rsid w:val="000D1A1B"/>
    <w:rsid w:val="000D1B6F"/>
    <w:rsid w:val="000D1D06"/>
    <w:rsid w:val="000D2373"/>
    <w:rsid w:val="000D3765"/>
    <w:rsid w:val="000D4471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E6D0B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6D3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59FC"/>
    <w:rsid w:val="00146B20"/>
    <w:rsid w:val="00147D20"/>
    <w:rsid w:val="00152B0D"/>
    <w:rsid w:val="00152B22"/>
    <w:rsid w:val="00154711"/>
    <w:rsid w:val="001557A2"/>
    <w:rsid w:val="00155EA4"/>
    <w:rsid w:val="00155FD8"/>
    <w:rsid w:val="001579D1"/>
    <w:rsid w:val="001601A6"/>
    <w:rsid w:val="00160D40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905E1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B26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5D4C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468B5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6BF"/>
    <w:rsid w:val="00274888"/>
    <w:rsid w:val="002752C7"/>
    <w:rsid w:val="002756EF"/>
    <w:rsid w:val="0027574D"/>
    <w:rsid w:val="00275E5F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674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7AF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2F3822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11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14C7"/>
    <w:rsid w:val="00372C8C"/>
    <w:rsid w:val="00373779"/>
    <w:rsid w:val="00374F76"/>
    <w:rsid w:val="003751DA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1C33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6417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7A0"/>
    <w:rsid w:val="00424C20"/>
    <w:rsid w:val="0042576C"/>
    <w:rsid w:val="0042589F"/>
    <w:rsid w:val="00425B96"/>
    <w:rsid w:val="00425BB0"/>
    <w:rsid w:val="00431329"/>
    <w:rsid w:val="004318AB"/>
    <w:rsid w:val="004335B9"/>
    <w:rsid w:val="00435F18"/>
    <w:rsid w:val="004365C5"/>
    <w:rsid w:val="004371A1"/>
    <w:rsid w:val="00437865"/>
    <w:rsid w:val="004378AF"/>
    <w:rsid w:val="004379CD"/>
    <w:rsid w:val="00440D86"/>
    <w:rsid w:val="00440DD6"/>
    <w:rsid w:val="004411D7"/>
    <w:rsid w:val="004414D8"/>
    <w:rsid w:val="00441968"/>
    <w:rsid w:val="00441CE0"/>
    <w:rsid w:val="004427D5"/>
    <w:rsid w:val="00442971"/>
    <w:rsid w:val="0044363E"/>
    <w:rsid w:val="00443C5C"/>
    <w:rsid w:val="00443CBA"/>
    <w:rsid w:val="00444643"/>
    <w:rsid w:val="00444D03"/>
    <w:rsid w:val="004451C0"/>
    <w:rsid w:val="00445ED8"/>
    <w:rsid w:val="0044613C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40A6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4AF7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4D6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1710"/>
    <w:rsid w:val="00553FAE"/>
    <w:rsid w:val="00554C09"/>
    <w:rsid w:val="00556DE8"/>
    <w:rsid w:val="00560E11"/>
    <w:rsid w:val="005636A2"/>
    <w:rsid w:val="00566167"/>
    <w:rsid w:val="0056639E"/>
    <w:rsid w:val="00570B5F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67B8C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2C1E"/>
    <w:rsid w:val="006B3A8D"/>
    <w:rsid w:val="006B4150"/>
    <w:rsid w:val="006B4BBF"/>
    <w:rsid w:val="006B4E69"/>
    <w:rsid w:val="006B51E2"/>
    <w:rsid w:val="006B5795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6FE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6B4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1DF5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1133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BAC"/>
    <w:rsid w:val="007D2C70"/>
    <w:rsid w:val="007D307E"/>
    <w:rsid w:val="007D3B11"/>
    <w:rsid w:val="007D3F13"/>
    <w:rsid w:val="007D5310"/>
    <w:rsid w:val="007D546C"/>
    <w:rsid w:val="007D549E"/>
    <w:rsid w:val="007D590E"/>
    <w:rsid w:val="007D5E7D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66F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1EF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6A74"/>
    <w:rsid w:val="00887219"/>
    <w:rsid w:val="0088737F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2C"/>
    <w:rsid w:val="008B3AC9"/>
    <w:rsid w:val="008B453B"/>
    <w:rsid w:val="008B4899"/>
    <w:rsid w:val="008B5561"/>
    <w:rsid w:val="008B67CC"/>
    <w:rsid w:val="008B6B0D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2B1E"/>
    <w:rsid w:val="00914E62"/>
    <w:rsid w:val="00915FC7"/>
    <w:rsid w:val="009165FC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94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32A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347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4FC3"/>
    <w:rsid w:val="00A1547D"/>
    <w:rsid w:val="00A15DB5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193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5AF2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453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4CA2"/>
    <w:rsid w:val="00B35956"/>
    <w:rsid w:val="00B3595F"/>
    <w:rsid w:val="00B36297"/>
    <w:rsid w:val="00B36C88"/>
    <w:rsid w:val="00B36F56"/>
    <w:rsid w:val="00B3737A"/>
    <w:rsid w:val="00B37876"/>
    <w:rsid w:val="00B3789E"/>
    <w:rsid w:val="00B37EA8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19D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B7BDD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31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1C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485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6557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E7C49"/>
    <w:rsid w:val="00CF1205"/>
    <w:rsid w:val="00CF1BCA"/>
    <w:rsid w:val="00CF28A2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29E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63A7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4F3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4AEB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6F72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173F6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59A"/>
    <w:rsid w:val="00E63AE6"/>
    <w:rsid w:val="00E63DC9"/>
    <w:rsid w:val="00E6537F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5D6B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6F8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72D"/>
    <w:rsid w:val="00F05847"/>
    <w:rsid w:val="00F0685A"/>
    <w:rsid w:val="00F06E31"/>
    <w:rsid w:val="00F112A1"/>
    <w:rsid w:val="00F11F5F"/>
    <w:rsid w:val="00F13C9B"/>
    <w:rsid w:val="00F15A22"/>
    <w:rsid w:val="00F1682E"/>
    <w:rsid w:val="00F20274"/>
    <w:rsid w:val="00F202C5"/>
    <w:rsid w:val="00F20BA4"/>
    <w:rsid w:val="00F21DF3"/>
    <w:rsid w:val="00F22623"/>
    <w:rsid w:val="00F22F61"/>
    <w:rsid w:val="00F235AC"/>
    <w:rsid w:val="00F248BC"/>
    <w:rsid w:val="00F24F13"/>
    <w:rsid w:val="00F25085"/>
    <w:rsid w:val="00F2578E"/>
    <w:rsid w:val="00F25C9C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0D8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3E0A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5456-8B26-4B82-A3C4-21602620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901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Joanna Kochańska</cp:lastModifiedBy>
  <cp:revision>33</cp:revision>
  <cp:lastPrinted>2017-08-04T13:02:00Z</cp:lastPrinted>
  <dcterms:created xsi:type="dcterms:W3CDTF">2023-09-13T12:19:00Z</dcterms:created>
  <dcterms:modified xsi:type="dcterms:W3CDTF">2024-04-22T11:36:00Z</dcterms:modified>
</cp:coreProperties>
</file>